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ackground w:color="FFFFFF" w:themeColor="background1"/>
  <w:body>
    <w:p w:rsidR="6F98A35F" w:rsidP="72290838" w:rsidRDefault="6F98A35F" w14:paraId="463AA149" w14:textId="28F4045C">
      <w:pPr>
        <w:pStyle w:val="Normal"/>
        <w:suppressLineNumbers w:val="0"/>
        <w:bidi w:val="0"/>
        <w:spacing w:before="0" w:beforeAutospacing="off" w:after="160" w:afterAutospacing="off" w:line="279" w:lineRule="auto"/>
        <w:ind w:left="0" w:right="0"/>
        <w:jc w:val="left"/>
        <w:rPr>
          <w:b w:val="1"/>
          <w:bCs w:val="1"/>
          <w:color w:val="155F81"/>
          <w:sz w:val="36"/>
          <w:szCs w:val="36"/>
        </w:rPr>
      </w:pPr>
      <w:r w:rsidRPr="72290838" w:rsidR="62FC94F9">
        <w:rPr>
          <w:b w:val="1"/>
          <w:bCs w:val="1"/>
          <w:color w:val="155F81"/>
          <w:sz w:val="36"/>
          <w:szCs w:val="36"/>
        </w:rPr>
        <w:t>TEKNIKER I MEDVETEN NÄRVARO (MINDFULNESS)</w:t>
      </w:r>
    </w:p>
    <w:p w:rsidR="6F98A35F" w:rsidP="72290838" w:rsidRDefault="6F98A35F" w14:paraId="7B954E92" w14:textId="2263C77C">
      <w:pPr>
        <w:pStyle w:val="Normal"/>
        <w:pBdr>
          <w:top w:val="single" w:color="156082" w:sz="18" w:space="4"/>
        </w:pBdr>
        <w:jc w:val="both"/>
        <w:rPr>
          <w:rFonts w:ascii="Aptos" w:hAnsi="Aptos" w:eastAsia="Aptos" w:cs="Aptos"/>
          <w:b w:val="1"/>
          <w:bCs w:val="1"/>
          <w:i w:val="0"/>
          <w:iCs w:val="0"/>
          <w:caps w:val="0"/>
          <w:smallCaps w:val="0"/>
          <w:noProof w:val="0"/>
          <w:color w:val="156082" w:themeColor="accent1" w:themeTint="FF" w:themeShade="FF"/>
          <w:sz w:val="26"/>
          <w:szCs w:val="26"/>
          <w:lang w:val="sv-SE"/>
        </w:rPr>
      </w:pPr>
      <w:r w:rsidRPr="72290838" w:rsidR="62FC94F9">
        <w:rPr>
          <w:rFonts w:ascii="Aptos" w:hAnsi="Aptos" w:eastAsia="Aptos" w:cs="Aptos"/>
          <w:b w:val="1"/>
          <w:bCs w:val="1"/>
          <w:i w:val="0"/>
          <w:iCs w:val="0"/>
          <w:caps w:val="0"/>
          <w:smallCaps w:val="0"/>
          <w:noProof w:val="0"/>
          <w:color w:val="156082" w:themeColor="accent1" w:themeTint="FF" w:themeShade="FF"/>
          <w:sz w:val="26"/>
          <w:szCs w:val="26"/>
          <w:lang w:val="sv-SE"/>
        </w:rPr>
        <w:t xml:space="preserve">5-4-3-2-1 </w:t>
      </w:r>
      <w:r w:rsidRPr="72290838" w:rsidR="233D40A4">
        <w:rPr>
          <w:rFonts w:ascii="Aptos" w:hAnsi="Aptos" w:eastAsia="Aptos" w:cs="Aptos"/>
          <w:b w:val="1"/>
          <w:bCs w:val="1"/>
          <w:i w:val="0"/>
          <w:iCs w:val="0"/>
          <w:caps w:val="0"/>
          <w:smallCaps w:val="0"/>
          <w:noProof w:val="0"/>
          <w:color w:val="156082" w:themeColor="accent1" w:themeTint="FF" w:themeShade="FF"/>
          <w:sz w:val="26"/>
          <w:szCs w:val="26"/>
          <w:lang w:val="sv-SE"/>
        </w:rPr>
        <w:t>METODEN</w:t>
      </w:r>
    </w:p>
    <w:p w:rsidR="6F98A35F" w:rsidP="72290838" w:rsidRDefault="6F98A35F" w14:paraId="45CD7BBD" w14:textId="251627D8">
      <w:pPr>
        <w:spacing w:line="276" w:lineRule="auto"/>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Fokusera på nuet och minska oro genom att använda dina sinnen med hjälp av </w:t>
      </w:r>
      <w:r>
        <w:br/>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5-4-3-2-1-metoden:</w:t>
      </w:r>
    </w:p>
    <w:p w:rsidR="6F98A35F" w:rsidP="72290838" w:rsidRDefault="6F98A35F" w14:paraId="5D8B28AD" w14:textId="5F55A373">
      <w:pPr>
        <w:spacing w:line="276" w:lineRule="auto"/>
        <w:ind w:left="720"/>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 xml:space="preserve">5. Titta: </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Se dig omkring, notera</w:t>
      </w: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 xml:space="preserve"> </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5 saker du ser - stort eller smått. </w:t>
      </w:r>
      <w:r w:rsidRPr="72290838" w:rsidR="62FC94F9">
        <w:rPr>
          <w:rFonts w:ascii="Aptos" w:hAnsi="Aptos" w:eastAsia="Aptos" w:cs="Aptos"/>
          <w:b w:val="0"/>
          <w:bCs w:val="0"/>
          <w:i w:val="1"/>
          <w:iCs w:val="1"/>
          <w:caps w:val="0"/>
          <w:smallCaps w:val="0"/>
          <w:noProof w:val="0"/>
          <w:color w:val="000000" w:themeColor="text1" w:themeTint="FF" w:themeShade="FF"/>
          <w:sz w:val="24"/>
          <w:szCs w:val="24"/>
          <w:lang w:val="sv-SE"/>
        </w:rPr>
        <w:t>Ex: ett träd, en kopp, ett fönster.</w:t>
      </w:r>
    </w:p>
    <w:p w:rsidR="6F98A35F" w:rsidP="72290838" w:rsidRDefault="6F98A35F" w14:paraId="16C4C621" w14:textId="2D30D107">
      <w:pPr>
        <w:spacing w:line="276" w:lineRule="auto"/>
        <w:ind w:left="720"/>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 xml:space="preserve">4. Känn: </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Känn 4 saker du kan röra med kroppen - lägg märke till fysiska förnimmelser. </w:t>
      </w:r>
      <w:r w:rsidRPr="72290838" w:rsidR="62FC94F9">
        <w:rPr>
          <w:rFonts w:ascii="Aptos" w:hAnsi="Aptos" w:eastAsia="Aptos" w:cs="Aptos"/>
          <w:b w:val="0"/>
          <w:bCs w:val="0"/>
          <w:i w:val="1"/>
          <w:iCs w:val="1"/>
          <w:caps w:val="0"/>
          <w:smallCaps w:val="0"/>
          <w:noProof w:val="0"/>
          <w:color w:val="000000" w:themeColor="text1" w:themeTint="FF" w:themeShade="FF"/>
          <w:sz w:val="24"/>
          <w:szCs w:val="24"/>
          <w:lang w:val="sv-SE"/>
        </w:rPr>
        <w:t>Ex: stolen under dig, luften mot ansiktet</w:t>
      </w:r>
    </w:p>
    <w:p w:rsidR="6F98A35F" w:rsidP="72290838" w:rsidRDefault="6F98A35F" w14:paraId="12682523" w14:textId="7A2F7B5A">
      <w:pPr>
        <w:spacing w:line="276" w:lineRule="auto"/>
        <w:ind w:left="720"/>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3. Lyssna:</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 Identifiera 3 ljud runt omkring dig – vad hör du. </w:t>
      </w:r>
      <w:r w:rsidRPr="72290838" w:rsidR="62FC94F9">
        <w:rPr>
          <w:rFonts w:ascii="Aptos" w:hAnsi="Aptos" w:eastAsia="Aptos" w:cs="Aptos"/>
          <w:b w:val="0"/>
          <w:bCs w:val="0"/>
          <w:i w:val="1"/>
          <w:iCs w:val="1"/>
          <w:caps w:val="0"/>
          <w:smallCaps w:val="0"/>
          <w:noProof w:val="0"/>
          <w:color w:val="000000" w:themeColor="text1" w:themeTint="FF" w:themeShade="FF"/>
          <w:sz w:val="24"/>
          <w:szCs w:val="24"/>
          <w:lang w:val="sv-SE"/>
        </w:rPr>
        <w:t>Ex: fåglar, regn, röster.</w:t>
      </w:r>
    </w:p>
    <w:p w:rsidR="6F98A35F" w:rsidP="72290838" w:rsidRDefault="6F98A35F" w14:paraId="34C30BE4" w14:textId="4577237E">
      <w:pPr>
        <w:spacing w:line="276" w:lineRule="auto"/>
        <w:ind w:left="720"/>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2. Lukta:</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 Notera 2 dofter – eller frånvaron av dem. </w:t>
      </w:r>
      <w:r w:rsidRPr="72290838" w:rsidR="62FC94F9">
        <w:rPr>
          <w:rFonts w:ascii="Aptos" w:hAnsi="Aptos" w:eastAsia="Aptos" w:cs="Aptos"/>
          <w:b w:val="0"/>
          <w:bCs w:val="0"/>
          <w:i w:val="1"/>
          <w:iCs w:val="1"/>
          <w:caps w:val="0"/>
          <w:smallCaps w:val="0"/>
          <w:noProof w:val="0"/>
          <w:color w:val="000000" w:themeColor="text1" w:themeTint="FF" w:themeShade="FF"/>
          <w:sz w:val="24"/>
          <w:szCs w:val="24"/>
          <w:lang w:val="sv-SE"/>
        </w:rPr>
        <w:t>Ex: kaffe, parfym.</w:t>
      </w:r>
    </w:p>
    <w:p w:rsidR="6F98A35F" w:rsidP="72290838" w:rsidRDefault="6F98A35F" w14:paraId="777FD99D" w14:textId="1A301FD7">
      <w:pPr>
        <w:spacing w:line="276" w:lineRule="auto"/>
        <w:ind w:left="720"/>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1. Smaka:</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 Smaka på 1 sak eller tänk på 1 smak i munnen just nu. </w:t>
      </w:r>
      <w:r w:rsidRPr="72290838" w:rsidR="62FC94F9">
        <w:rPr>
          <w:rFonts w:ascii="Aptos" w:hAnsi="Aptos" w:eastAsia="Aptos" w:cs="Aptos"/>
          <w:b w:val="0"/>
          <w:bCs w:val="0"/>
          <w:i w:val="1"/>
          <w:iCs w:val="1"/>
          <w:caps w:val="0"/>
          <w:smallCaps w:val="0"/>
          <w:noProof w:val="0"/>
          <w:color w:val="000000" w:themeColor="text1" w:themeTint="FF" w:themeShade="FF"/>
          <w:sz w:val="24"/>
          <w:szCs w:val="24"/>
          <w:lang w:val="sv-SE"/>
        </w:rPr>
        <w:t>Ex: tandkräm, ett äpple, vatten.</w:t>
      </w:r>
    </w:p>
    <w:p w:rsidR="6F98A35F" w:rsidP="72290838" w:rsidRDefault="6F98A35F" w14:paraId="2C2C9D07" w14:textId="4F415E74">
      <w:pPr>
        <w:pStyle w:val="Normal"/>
        <w:spacing w:before="0" w:beforeAutospacing="off" w:after="0" w:afterAutospacing="off" w:line="276" w:lineRule="auto"/>
        <w:ind w:left="0" w:right="0"/>
        <w:jc w:val="both"/>
        <w:rPr>
          <w:rFonts w:ascii="Aptos" w:hAnsi="Aptos" w:eastAsia="Aptos" w:cs="Aptos"/>
          <w:b w:val="0"/>
          <w:bCs w:val="0"/>
          <w:i w:val="1"/>
          <w:iCs w:val="1"/>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Denna övning kan bryta negativa tankemönster och ge en känsla av</w:t>
      </w:r>
      <w:r w:rsidRPr="72290838" w:rsidR="1456C4E4">
        <w:rPr>
          <w:rFonts w:ascii="Aptos" w:hAnsi="Aptos" w:eastAsia="Aptos" w:cs="Aptos"/>
          <w:b w:val="0"/>
          <w:bCs w:val="0"/>
          <w:i w:val="0"/>
          <w:iCs w:val="0"/>
          <w:caps w:val="0"/>
          <w:smallCaps w:val="0"/>
          <w:noProof w:val="0"/>
          <w:color w:val="000000" w:themeColor="text1" w:themeTint="FF" w:themeShade="FF"/>
          <w:sz w:val="24"/>
          <w:szCs w:val="24"/>
          <w:lang w:val="sv-SE"/>
        </w:rPr>
        <w:t xml:space="preserve"> kontroll. </w:t>
      </w:r>
    </w:p>
    <w:p w:rsidR="6F98A35F" w:rsidP="72290838" w:rsidRDefault="6F98A35F" w14:paraId="21767C12" w14:textId="47A09BA0">
      <w:pPr>
        <w:spacing w:before="0" w:beforeAutospacing="off" w:after="0" w:afterAutospacing="off" w:line="276"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Nedanstående övningar bygger även dessa på att ta hjälp av våra fem sinnen. </w:t>
      </w:r>
    </w:p>
    <w:p w:rsidR="6F98A35F" w:rsidP="72290838" w:rsidRDefault="6F98A35F" w14:paraId="74360EEB" w14:textId="1C6C4FB3">
      <w:pPr>
        <w:spacing w:before="0" w:beforeAutospacing="off" w:after="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4"/>
          <w:szCs w:val="24"/>
          <w:lang w:val="sv-SE"/>
        </w:rPr>
      </w:pPr>
    </w:p>
    <w:p w:rsidR="6F98A35F" w:rsidP="72290838" w:rsidRDefault="6F98A35F" w14:paraId="6011732C" w14:textId="0971A62F">
      <w:pPr>
        <w:spacing w:before="0" w:beforeAutospacing="off" w:after="160" w:afterAutospacing="off" w:line="279" w:lineRule="auto"/>
        <w:ind w:left="0" w:right="0"/>
        <w:jc w:val="both"/>
        <w:rPr>
          <w:rFonts w:ascii="Aptos" w:hAnsi="Aptos" w:eastAsia="Aptos" w:cs="Aptos"/>
          <w:b w:val="1"/>
          <w:bCs w:val="1"/>
          <w:i w:val="0"/>
          <w:iCs w:val="0"/>
          <w:caps w:val="0"/>
          <w:smallCaps w:val="0"/>
          <w:noProof w:val="0"/>
          <w:color w:val="156082" w:themeColor="accent1" w:themeTint="FF" w:themeShade="FF"/>
          <w:sz w:val="26"/>
          <w:szCs w:val="26"/>
          <w:lang w:val="sv-SE"/>
        </w:rPr>
      </w:pPr>
      <w:r w:rsidRPr="72290838" w:rsidR="62FC94F9">
        <w:rPr>
          <w:rFonts w:ascii="Aptos" w:hAnsi="Aptos" w:eastAsia="Aptos" w:cs="Aptos"/>
          <w:b w:val="1"/>
          <w:bCs w:val="1"/>
          <w:i w:val="0"/>
          <w:iCs w:val="0"/>
          <w:caps w:val="0"/>
          <w:smallCaps w:val="0"/>
          <w:noProof w:val="0"/>
          <w:color w:val="156082" w:themeColor="accent1" w:themeTint="FF" w:themeShade="FF"/>
          <w:sz w:val="26"/>
          <w:szCs w:val="26"/>
          <w:lang w:val="sv-SE"/>
        </w:rPr>
        <w:t>N</w:t>
      </w:r>
      <w:r w:rsidRPr="72290838" w:rsidR="76DA4AC6">
        <w:rPr>
          <w:rFonts w:ascii="Aptos" w:hAnsi="Aptos" w:eastAsia="Aptos" w:cs="Aptos"/>
          <w:b w:val="1"/>
          <w:bCs w:val="1"/>
          <w:i w:val="0"/>
          <w:iCs w:val="0"/>
          <w:caps w:val="0"/>
          <w:smallCaps w:val="0"/>
          <w:noProof w:val="0"/>
          <w:color w:val="156082" w:themeColor="accent1" w:themeTint="FF" w:themeShade="FF"/>
          <w:sz w:val="26"/>
          <w:szCs w:val="26"/>
          <w:lang w:val="sv-SE"/>
        </w:rPr>
        <w:t>ATURNÄRVARO</w:t>
      </w:r>
    </w:p>
    <w:p w:rsidR="6F98A35F" w:rsidP="72290838" w:rsidRDefault="6F98A35F" w14:paraId="2B831DE9" w14:textId="2052ACC2">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Naturnärvaro handlar om att medvetet använda alla sinnen för att vara närvarande i naturen. Det innebär att du lägger märke till och upplever ljud, dofter, synintryck, former och texturer i din omgivning för att uppnå lugn och återhämtning. Det kan vara enkla övningar som att lyssna på vinden, känna solens värme eller observera molnens rörelser. Hur du kan öva denna typ av närvaro:</w:t>
      </w:r>
    </w:p>
    <w:p w:rsidR="6F98A35F" w:rsidP="72290838" w:rsidRDefault="6F98A35F" w14:paraId="68AA1554" w14:textId="2F301739">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Öppna dina sinnen:</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 Sitt, ligg eller vandra lugnt och fokusera på vad du ser, hör, luktar och känner. </w:t>
      </w:r>
    </w:p>
    <w:p w:rsidR="6F98A35F" w:rsidP="72290838" w:rsidRDefault="6F98A35F" w14:paraId="4B59A7D7" w14:textId="10DEA0FF">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Observera detaljer:</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 Lägg märke till hur löven rör sig i vinden, ljudet av fågelsången, doften av skogen eller texturen på ett träd. </w:t>
      </w:r>
    </w:p>
    <w:p w:rsidR="6F98A35F" w:rsidP="72290838" w:rsidRDefault="6F98A35F" w14:paraId="1F09FF5B" w14:textId="516861FA">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 xml:space="preserve">Använd din kropp: </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Känn jorden under dig eller brisen mot din hud. </w:t>
      </w:r>
    </w:p>
    <w:p w:rsidR="6F98A35F" w:rsidP="72290838" w:rsidRDefault="6F98A35F" w14:paraId="36DD0AF4" w14:textId="2F186423">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Var i nuet:</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 Försök att vara helt närvarande, utan att döma eller värdera det du upplever. </w:t>
      </w:r>
    </w:p>
    <w:p w:rsidR="6F98A35F" w:rsidP="72290838" w:rsidRDefault="6F98A35F" w14:paraId="173DA337" w14:textId="317CC3DE">
      <w:pPr>
        <w:pStyle w:val="ListParagraph"/>
        <w:numPr>
          <w:ilvl w:val="0"/>
          <w:numId w:val="1"/>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1"/>
          <w:bCs w:val="1"/>
          <w:i w:val="0"/>
          <w:iCs w:val="0"/>
          <w:caps w:val="0"/>
          <w:smallCaps w:val="0"/>
          <w:noProof w:val="0"/>
          <w:color w:val="000000" w:themeColor="text1" w:themeTint="FF" w:themeShade="FF"/>
          <w:sz w:val="24"/>
          <w:szCs w:val="24"/>
          <w:lang w:val="sv-SE"/>
        </w:rPr>
        <w:t xml:space="preserve">Sök lugn: </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Låt tystnaden och naturens storslagenhet hjälpa dig att slappna av, minska stress och skapa ett inre lugn.</w:t>
      </w:r>
    </w:p>
    <w:p w:rsidR="6F98A35F" w:rsidP="72290838" w:rsidRDefault="6F98A35F" w14:paraId="35B35B3B" w14:textId="730055F1">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Tänk på att du inte nödvändigvist behöver ta dig ut i naturen för att göra detta, det går lika bra att göra på jobbet eller spårvagnen. Testa att öppna kontorsfönstret, andas in lite frisk luft och lyssna på bruset en kort stund. Sätt på en bra låt i lurarna och notera vad som händer utanför spårvagnen, vad gör människorna, vad är det för väder etc.</w:t>
      </w:r>
    </w:p>
    <w:p w:rsidR="6F98A35F" w:rsidP="6C1BE518" w:rsidRDefault="6F98A35F" w14:paraId="457A7483" w14:textId="6BE8A237">
      <w:pPr>
        <w:rPr>
          <w:rFonts w:ascii="Aptos" w:hAnsi="Aptos" w:eastAsia="Aptos" w:cs="Aptos"/>
          <w:b w:val="0"/>
          <w:bCs w:val="0"/>
          <w:i w:val="0"/>
          <w:iCs w:val="0"/>
          <w:caps w:val="0"/>
          <w:smallCaps w:val="0"/>
          <w:noProof w:val="0"/>
          <w:color w:val="000000" w:themeColor="text1" w:themeTint="FF" w:themeShade="FF"/>
          <w:sz w:val="24"/>
          <w:szCs w:val="24"/>
          <w:lang w:val="sv-SE"/>
        </w:rPr>
      </w:pPr>
    </w:p>
    <w:p w:rsidR="6C1BE518" w:rsidP="6C1BE518" w:rsidRDefault="6C1BE518" w14:paraId="5A56B895" w14:textId="5BDAB297">
      <w:pPr>
        <w:rPr>
          <w:rFonts w:ascii="Aptos" w:hAnsi="Aptos" w:eastAsia="Aptos" w:cs="Aptos"/>
          <w:b w:val="0"/>
          <w:bCs w:val="0"/>
          <w:i w:val="0"/>
          <w:iCs w:val="0"/>
          <w:caps w:val="0"/>
          <w:smallCaps w:val="0"/>
          <w:noProof w:val="0"/>
          <w:color w:val="000000" w:themeColor="text1" w:themeTint="FF" w:themeShade="FF"/>
          <w:sz w:val="24"/>
          <w:szCs w:val="24"/>
          <w:lang w:val="sv-SE"/>
        </w:rPr>
      </w:pPr>
    </w:p>
    <w:p w:rsidR="6F98A35F" w:rsidP="72290838" w:rsidRDefault="6F98A35F" w14:paraId="18292D1C" w14:textId="2C220D32">
      <w:pPr>
        <w:pStyle w:val="Normal"/>
        <w:suppressLineNumbers w:val="0"/>
        <w:bidi w:val="0"/>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156082" w:themeColor="accent1" w:themeTint="FF" w:themeShade="FF"/>
          <w:sz w:val="26"/>
          <w:szCs w:val="26"/>
          <w:lang w:val="sv-SE"/>
        </w:rPr>
      </w:pPr>
      <w:r w:rsidRPr="72290838" w:rsidR="62FC94F9">
        <w:rPr>
          <w:rFonts w:ascii="Aptos" w:hAnsi="Aptos" w:eastAsia="Aptos" w:cs="Aptos"/>
          <w:b w:val="1"/>
          <w:bCs w:val="1"/>
          <w:i w:val="0"/>
          <w:iCs w:val="0"/>
          <w:caps w:val="0"/>
          <w:smallCaps w:val="0"/>
          <w:noProof w:val="0"/>
          <w:color w:val="156082" w:themeColor="accent1" w:themeTint="FF" w:themeShade="FF"/>
          <w:sz w:val="26"/>
          <w:szCs w:val="26"/>
          <w:lang w:val="sv-SE"/>
        </w:rPr>
        <w:t>V</w:t>
      </w:r>
      <w:r w:rsidRPr="72290838" w:rsidR="344AB7A7">
        <w:rPr>
          <w:rFonts w:ascii="Aptos" w:hAnsi="Aptos" w:eastAsia="Aptos" w:cs="Aptos"/>
          <w:b w:val="1"/>
          <w:bCs w:val="1"/>
          <w:i w:val="0"/>
          <w:iCs w:val="0"/>
          <w:caps w:val="0"/>
          <w:smallCaps w:val="0"/>
          <w:noProof w:val="0"/>
          <w:color w:val="156082" w:themeColor="accent1" w:themeTint="FF" w:themeShade="FF"/>
          <w:sz w:val="26"/>
          <w:szCs w:val="26"/>
          <w:lang w:val="sv-SE"/>
        </w:rPr>
        <w:t>ARDAGSNÄRVARO</w:t>
      </w:r>
    </w:p>
    <w:p w:rsidR="6F98A35F" w:rsidP="72290838" w:rsidRDefault="6F98A35F" w14:paraId="12C4B4D1" w14:textId="5A055D3B">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Vardagsnärvaro handlar om att göra vardagliga sysslor på ett medvetet sätt, att stänga av autopiloten och bli medveten om ögonblicket. Välj en daglig syssla och gör den medvetet, stund för stund. Lägg märke till alla detaljer du observerar. Ta hjälp av dina fem sinnen. Den vardagliga sysslan kan vara vilken som helst, till exempel:</w:t>
      </w:r>
    </w:p>
    <w:p w:rsidR="6F98A35F" w:rsidP="72290838" w:rsidRDefault="6F98A35F" w14:paraId="48C79C2F" w14:textId="36D2CF3A">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stiga upp ur sängen på morgonen </w:t>
      </w:r>
    </w:p>
    <w:p w:rsidR="6F98A35F" w:rsidP="72290838" w:rsidRDefault="6F98A35F" w14:paraId="52E26F57" w14:textId="0DCE12DD">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borsta tänderna </w:t>
      </w:r>
    </w:p>
    <w:p w:rsidR="6F98A35F" w:rsidP="72290838" w:rsidRDefault="6F98A35F" w14:paraId="41A2082B" w14:textId="3A02207A">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duscha </w:t>
      </w:r>
    </w:p>
    <w:p w:rsidR="6F98A35F" w:rsidP="72290838" w:rsidRDefault="6F98A35F" w14:paraId="21FAE0EA" w14:textId="090AD65F">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diska </w:t>
      </w:r>
    </w:p>
    <w:p w:rsidR="6F98A35F" w:rsidP="72290838" w:rsidRDefault="6F98A35F" w14:paraId="6ECF0E5F" w14:textId="402139C7">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äta frukost</w:t>
      </w:r>
    </w:p>
    <w:p w:rsidR="6F98A35F" w:rsidP="72290838" w:rsidRDefault="6F98A35F" w14:paraId="1222228E" w14:textId="6B661E29">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promenera </w:t>
      </w:r>
    </w:p>
    <w:p w:rsidR="6F98A35F" w:rsidP="72290838" w:rsidRDefault="6F98A35F" w14:paraId="2328712B" w14:textId="59B22596">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köra bil eller cykla </w:t>
      </w:r>
    </w:p>
    <w:p w:rsidR="6F98A35F" w:rsidP="72290838" w:rsidRDefault="6F98A35F" w14:paraId="3D54F550" w14:textId="39CB7014">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åka spårvagn</w:t>
      </w:r>
    </w:p>
    <w:p w:rsidR="6F98A35F" w:rsidP="72290838" w:rsidRDefault="6F98A35F" w14:paraId="14B3805F" w14:textId="19CEF732">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gå ut med soporna </w:t>
      </w:r>
    </w:p>
    <w:p w:rsidR="6F98A35F" w:rsidP="72290838" w:rsidRDefault="6F98A35F" w14:paraId="2E4AFE22" w14:textId="1CBC352C">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shoppa</w:t>
      </w:r>
    </w:p>
    <w:p w:rsidR="6F98A35F" w:rsidP="72290838" w:rsidRDefault="6F98A35F" w14:paraId="1902183C" w14:textId="4F1298C2">
      <w:pPr>
        <w:pStyle w:val="ListParagraph"/>
        <w:numPr>
          <w:ilvl w:val="0"/>
          <w:numId w:val="2"/>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träning</w:t>
      </w:r>
    </w:p>
    <w:p w:rsidR="6F98A35F" w:rsidP="72290838" w:rsidRDefault="6F98A35F" w14:paraId="67151CC3" w14:textId="7E8F9BD6">
      <w:pPr>
        <w:ind w:left="0"/>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Om du exempelvis väljer att diska, försök bli medveten om alla detaljer när du diskar:</w:t>
      </w:r>
    </w:p>
    <w:p w:rsidR="6F98A35F" w:rsidP="72290838" w:rsidRDefault="6F98A35F" w14:paraId="6145B9FA" w14:textId="37673F36">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vattnets temperatur </w:t>
      </w:r>
    </w:p>
    <w:p w:rsidR="6F98A35F" w:rsidP="72290838" w:rsidRDefault="6F98A35F" w14:paraId="147E567D" w14:textId="494165B5">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vattnets kontakt med din hud </w:t>
      </w:r>
    </w:p>
    <w:p w:rsidR="6F98A35F" w:rsidP="72290838" w:rsidRDefault="6F98A35F" w14:paraId="085EAAE1" w14:textId="2DF10A16">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kärlens färger och former </w:t>
      </w:r>
    </w:p>
    <w:p w:rsidR="6F98A35F" w:rsidP="72290838" w:rsidRDefault="6F98A35F" w14:paraId="180787EA" w14:textId="14B85173">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hur kärlen känns i din hand </w:t>
      </w:r>
    </w:p>
    <w:p w:rsidR="6F98A35F" w:rsidP="72290838" w:rsidRDefault="6F98A35F" w14:paraId="1877A49F" w14:textId="30CE2EF7">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diskmedlets doft </w:t>
      </w:r>
    </w:p>
    <w:p w:rsidR="6F98A35F" w:rsidP="72290838" w:rsidRDefault="6F98A35F" w14:paraId="421071CD" w14:textId="4EF29178">
      <w:pPr>
        <w:pStyle w:val="ListParagraph"/>
        <w:numPr>
          <w:ilvl w:val="0"/>
          <w:numId w:val="3"/>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skummets sammansättning </w:t>
      </w:r>
    </w:p>
    <w:p w:rsidR="6F98A35F" w:rsidP="72290838" w:rsidRDefault="6F98A35F" w14:paraId="0D728D29" w14:textId="12BD9ED3">
      <w:pPr>
        <w:ind w:left="0"/>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Observera att du inte behöver göra några nya vardagliga sysslor när du testar dessa övningar, försök bara göra dem på ett nytt sätt. Gör det så att du är medveten om det du gör. Var närvarande i stunden.</w:t>
      </w:r>
    </w:p>
    <w:p w:rsidR="6F98A35F" w:rsidP="72290838" w:rsidRDefault="6F98A35F" w14:paraId="7BBEBE6B" w14:textId="661B8E1E">
      <w:pPr>
        <w:pStyle w:val="Normal"/>
        <w:suppressLineNumbers w:val="0"/>
        <w:bidi w:val="0"/>
        <w:spacing w:before="0" w:beforeAutospacing="off" w:after="160" w:afterAutospacing="off" w:line="279" w:lineRule="auto"/>
        <w:ind w:left="0" w:right="0"/>
        <w:jc w:val="both"/>
        <w:rPr>
          <w:rFonts w:ascii="Aptos" w:hAnsi="Aptos" w:eastAsia="Aptos" w:cs="Aptos"/>
          <w:b w:val="1"/>
          <w:bCs w:val="1"/>
          <w:i w:val="0"/>
          <w:iCs w:val="0"/>
          <w:caps w:val="0"/>
          <w:smallCaps w:val="0"/>
          <w:noProof w:val="0"/>
          <w:color w:val="156082" w:themeColor="accent1" w:themeTint="FF" w:themeShade="FF"/>
          <w:sz w:val="26"/>
          <w:szCs w:val="26"/>
          <w:lang w:val="sv-SE"/>
        </w:rPr>
      </w:pPr>
      <w:r w:rsidRPr="72290838" w:rsidR="62FC94F9">
        <w:rPr>
          <w:rFonts w:ascii="Aptos" w:hAnsi="Aptos" w:eastAsia="Aptos" w:cs="Aptos"/>
          <w:b w:val="1"/>
          <w:bCs w:val="1"/>
          <w:i w:val="0"/>
          <w:iCs w:val="0"/>
          <w:caps w:val="0"/>
          <w:smallCaps w:val="0"/>
          <w:noProof w:val="0"/>
          <w:color w:val="156082" w:themeColor="accent1" w:themeTint="FF" w:themeShade="FF"/>
          <w:sz w:val="26"/>
          <w:szCs w:val="26"/>
          <w:lang w:val="sv-SE"/>
        </w:rPr>
        <w:t>A</w:t>
      </w:r>
      <w:r w:rsidRPr="72290838" w:rsidR="4578697E">
        <w:rPr>
          <w:rFonts w:ascii="Aptos" w:hAnsi="Aptos" w:eastAsia="Aptos" w:cs="Aptos"/>
          <w:b w:val="1"/>
          <w:bCs w:val="1"/>
          <w:i w:val="0"/>
          <w:iCs w:val="0"/>
          <w:caps w:val="0"/>
          <w:smallCaps w:val="0"/>
          <w:noProof w:val="0"/>
          <w:color w:val="156082" w:themeColor="accent1" w:themeTint="FF" w:themeShade="FF"/>
          <w:sz w:val="26"/>
          <w:szCs w:val="26"/>
          <w:lang w:val="sv-SE"/>
        </w:rPr>
        <w:t>NDAS I FYRKANT</w:t>
      </w:r>
      <w:r w:rsidRPr="72290838" w:rsidR="1763E0A6">
        <w:rPr>
          <w:rFonts w:ascii="Aptos" w:hAnsi="Aptos" w:eastAsia="Aptos" w:cs="Aptos"/>
          <w:b w:val="1"/>
          <w:bCs w:val="1"/>
          <w:i w:val="0"/>
          <w:iCs w:val="0"/>
          <w:caps w:val="0"/>
          <w:smallCaps w:val="0"/>
          <w:noProof w:val="0"/>
          <w:color w:val="156082" w:themeColor="accent1" w:themeTint="FF" w:themeShade="FF"/>
          <w:sz w:val="26"/>
          <w:szCs w:val="26"/>
          <w:lang w:val="sv-SE"/>
        </w:rPr>
        <w:t xml:space="preserve"> / KONTROLLERAD ANDNING</w:t>
      </w:r>
    </w:p>
    <w:p w:rsidR="6F98A35F" w:rsidP="72290838" w:rsidRDefault="6F98A35F" w14:paraId="2E58AC06" w14:textId="4BB2945C">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Kontrollerad andning är en av de snabbaste och mest effektiva metoderna för att dämpa ångest. En enkel teknik är </w:t>
      </w:r>
      <w:r w:rsidRPr="72290838" w:rsidR="4622A1E6">
        <w:rPr>
          <w:rFonts w:ascii="Aptos" w:hAnsi="Aptos" w:eastAsia="Aptos" w:cs="Aptos"/>
          <w:b w:val="0"/>
          <w:bCs w:val="0"/>
          <w:i w:val="0"/>
          <w:iCs w:val="0"/>
          <w:caps w:val="0"/>
          <w:smallCaps w:val="0"/>
          <w:noProof w:val="0"/>
          <w:color w:val="000000" w:themeColor="text1" w:themeTint="FF" w:themeShade="FF"/>
          <w:sz w:val="24"/>
          <w:szCs w:val="24"/>
          <w:lang w:val="sv-SE"/>
        </w:rPr>
        <w:t>att</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 xml:space="preserve"> and</w:t>
      </w:r>
      <w:r w:rsidRPr="72290838" w:rsidR="703AFEFE">
        <w:rPr>
          <w:rFonts w:ascii="Aptos" w:hAnsi="Aptos" w:eastAsia="Aptos" w:cs="Aptos"/>
          <w:b w:val="0"/>
          <w:bCs w:val="0"/>
          <w:i w:val="0"/>
          <w:iCs w:val="0"/>
          <w:caps w:val="0"/>
          <w:smallCaps w:val="0"/>
          <w:noProof w:val="0"/>
          <w:color w:val="000000" w:themeColor="text1" w:themeTint="FF" w:themeShade="FF"/>
          <w:sz w:val="24"/>
          <w:szCs w:val="24"/>
          <w:lang w:val="sv-SE"/>
        </w:rPr>
        <w:t>as i fyrkant</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w:t>
      </w:r>
    </w:p>
    <w:p w:rsidR="6F98A35F" w:rsidP="72290838" w:rsidRDefault="6F98A35F" w14:paraId="4CC73F49" w14:textId="2C911E99">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Andas in genom näsan i fyra sekunder.</w:t>
      </w:r>
    </w:p>
    <w:p w:rsidR="6F98A35F" w:rsidP="72290838" w:rsidRDefault="6F98A35F" w14:paraId="66E0A334" w14:textId="2E7F2407">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Håll andan i fyra sekunder.</w:t>
      </w:r>
    </w:p>
    <w:p w:rsidR="6F98A35F" w:rsidP="72290838" w:rsidRDefault="6F98A35F" w14:paraId="44A6288D" w14:textId="0BB2B279">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Andas ut genom munnen i fyra sekunder.</w:t>
      </w:r>
    </w:p>
    <w:p w:rsidR="6F98A35F" w:rsidP="72290838" w:rsidRDefault="6F98A35F" w14:paraId="7E3DCB5B" w14:textId="34CFD291">
      <w:pPr>
        <w:pStyle w:val="ListParagraph"/>
        <w:numPr>
          <w:ilvl w:val="0"/>
          <w:numId w:val="4"/>
        </w:num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Vila i fyra sekunder innan du upprepar</w:t>
      </w:r>
      <w:r w:rsidRPr="72290838" w:rsidR="23840EE2">
        <w:rPr>
          <w:rFonts w:ascii="Aptos" w:hAnsi="Aptos" w:eastAsia="Aptos" w:cs="Aptos"/>
          <w:b w:val="0"/>
          <w:bCs w:val="0"/>
          <w:i w:val="0"/>
          <w:iCs w:val="0"/>
          <w:caps w:val="0"/>
          <w:smallCaps w:val="0"/>
          <w:noProof w:val="0"/>
          <w:color w:val="000000" w:themeColor="text1" w:themeTint="FF" w:themeShade="FF"/>
          <w:sz w:val="24"/>
          <w:szCs w:val="24"/>
          <w:lang w:val="sv-SE"/>
        </w:rPr>
        <w:t xml:space="preserve"> steg 1</w:t>
      </w: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w:t>
      </w:r>
    </w:p>
    <w:p w:rsidR="6F98A35F" w:rsidP="72290838" w:rsidRDefault="6F98A35F" w14:paraId="20B3EB71" w14:textId="193DA72D">
      <w:pPr>
        <w:jc w:val="both"/>
        <w:rPr>
          <w:rFonts w:ascii="Aptos" w:hAnsi="Aptos" w:eastAsia="Aptos" w:cs="Aptos"/>
          <w:b w:val="0"/>
          <w:bCs w:val="0"/>
          <w:i w:val="0"/>
          <w:iCs w:val="0"/>
          <w:caps w:val="0"/>
          <w:smallCaps w:val="0"/>
          <w:noProof w:val="0"/>
          <w:color w:val="000000" w:themeColor="text1" w:themeTint="FF" w:themeShade="FF"/>
          <w:sz w:val="24"/>
          <w:szCs w:val="24"/>
          <w:lang w:val="sv-SE"/>
        </w:rPr>
      </w:pPr>
      <w:r w:rsidRPr="72290838" w:rsidR="62FC94F9">
        <w:rPr>
          <w:rFonts w:ascii="Aptos" w:hAnsi="Aptos" w:eastAsia="Aptos" w:cs="Aptos"/>
          <w:b w:val="0"/>
          <w:bCs w:val="0"/>
          <w:i w:val="0"/>
          <w:iCs w:val="0"/>
          <w:caps w:val="0"/>
          <w:smallCaps w:val="0"/>
          <w:noProof w:val="0"/>
          <w:color w:val="000000" w:themeColor="text1" w:themeTint="FF" w:themeShade="FF"/>
          <w:sz w:val="24"/>
          <w:szCs w:val="24"/>
          <w:lang w:val="sv-SE"/>
        </w:rPr>
        <w:t>Denna metod lugnar kroppens nervsystem och minskar ångestsymtom inom några minuter.</w:t>
      </w:r>
      <w:r w:rsidRPr="72290838" w:rsidR="4D0E20FE">
        <w:rPr>
          <w:rFonts w:ascii="Aptos" w:hAnsi="Aptos" w:eastAsia="Aptos" w:cs="Aptos"/>
          <w:b w:val="0"/>
          <w:bCs w:val="0"/>
          <w:i w:val="0"/>
          <w:iCs w:val="0"/>
          <w:caps w:val="0"/>
          <w:smallCaps w:val="0"/>
          <w:noProof w:val="0"/>
          <w:color w:val="000000" w:themeColor="text1" w:themeTint="FF" w:themeShade="FF"/>
          <w:sz w:val="24"/>
          <w:szCs w:val="24"/>
          <w:lang w:val="sv-SE"/>
        </w:rPr>
        <w:t xml:space="preserve"> Att ägna några få minuter till detta kan vara ett bra sätt att få en mikropaus under arbetsdagen. </w:t>
      </w:r>
    </w:p>
    <w:sectPr>
      <w:pgSz w:w="11906" w:h="16838" w:orient="portrait"/>
      <w:pgMar w:top="1440" w:right="1440" w:bottom="1440" w:left="1440" w:header="720" w:footer="720" w:gutter="0"/>
      <w:cols w:space="720"/>
      <w:docGrid w:linePitch="360"/>
      <w:pgBorders w:offsetFrom="page">
        <w:top w:val="single" w:color="156082" w:sz="18" w:space="24"/>
        <w:left w:val="single" w:color="156082" w:sz="18" w:space="24"/>
        <w:bottom w:val="single" w:color="156082" w:sz="18" w:space="24"/>
        <w:right w:val="single" w:color="156082" w:sz="18" w:space="24"/>
      </w:pgBorders>
      <w:headerReference w:type="default" r:id="Rb2c69b66f93f48de"/>
      <w:footerReference w:type="default" r:id="R74c1eedb72914ed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33121103" w14:paraId="1E890EE7">
      <w:trPr>
        <w:trHeight w:val="300"/>
      </w:trPr>
      <w:tc>
        <w:tcPr>
          <w:tcW w:w="3005" w:type="dxa"/>
          <w:tcMar/>
        </w:tcPr>
        <w:p w:rsidR="5EACAA47" w:rsidP="5EACAA47" w:rsidRDefault="5EACAA47" w14:paraId="596AABF8" w14:textId="27F9547D">
          <w:pPr>
            <w:pStyle w:val="Header"/>
            <w:bidi w:val="0"/>
            <w:ind w:left="-115"/>
            <w:jc w:val="left"/>
          </w:pPr>
        </w:p>
      </w:tc>
      <w:tc>
        <w:tcPr>
          <w:tcW w:w="3005" w:type="dxa"/>
          <w:tcMar/>
        </w:tcPr>
        <w:p w:rsidR="5EACAA47" w:rsidP="5EACAA47" w:rsidRDefault="5EACAA47" w14:paraId="32BD49BB" w14:textId="0A68A900">
          <w:pPr>
            <w:pStyle w:val="Header"/>
            <w:bidi w:val="0"/>
            <w:jc w:val="center"/>
          </w:pPr>
        </w:p>
      </w:tc>
      <w:tc>
        <w:tcPr>
          <w:tcW w:w="3005" w:type="dxa"/>
          <w:tcMar/>
        </w:tcPr>
        <w:p w:rsidR="5EACAA47" w:rsidP="5EACAA47" w:rsidRDefault="5EACAA47" w14:paraId="0CD11798" w14:textId="3CDEB703">
          <w:pPr>
            <w:pStyle w:val="Header"/>
            <w:bidi w:val="0"/>
            <w:ind w:right="-115"/>
            <w:jc w:val="right"/>
          </w:pPr>
          <w:r w:rsidR="33121103">
            <w:drawing>
              <wp:inline wp14:editId="0863467B" wp14:anchorId="06875E1E">
                <wp:extent cx="1771650" cy="304800"/>
                <wp:effectExtent l="0" t="0" r="0" b="0"/>
                <wp:docPr id="168456255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84562555" name="Picture 1684562555"/>
                        <pic:cNvPicPr/>
                      </pic:nvPicPr>
                      <pic:blipFill>
                        <a:blip xmlns:r="http://schemas.openxmlformats.org/officeDocument/2006/relationships" r:embed="rId1749099859">
                          <a:extLst>
                            <a:ext uri="{28A0092B-C50C-407E-A947-70E740481C1C}">
                              <a14:useLocalDpi xmlns:a14="http://schemas.microsoft.com/office/drawing/2010/main"/>
                            </a:ext>
                          </a:extLst>
                        </a:blip>
                        <a:stretch>
                          <a:fillRect/>
                        </a:stretch>
                      </pic:blipFill>
                      <pic:spPr>
                        <a:xfrm>
                          <a:off x="0" y="0"/>
                          <a:ext cx="1771650" cy="304800"/>
                        </a:xfrm>
                        <a:prstGeom prst="rect">
                          <a:avLst/>
                        </a:prstGeom>
                      </pic:spPr>
                    </pic:pic>
                  </a:graphicData>
                </a:graphic>
              </wp:inline>
            </w:drawing>
          </w:r>
        </w:p>
      </w:tc>
    </w:tr>
  </w:tbl>
  <w:p w:rsidR="5EACAA47" w:rsidP="5EACAA47" w:rsidRDefault="5EACAA47" w14:paraId="5210D96C" w14:textId="50C726A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5EACAA47" w14:paraId="55E6A8FB">
      <w:trPr>
        <w:trHeight w:val="300"/>
      </w:trPr>
      <w:tc>
        <w:tcPr>
          <w:tcW w:w="3005" w:type="dxa"/>
          <w:tcMar/>
        </w:tcPr>
        <w:p w:rsidR="5EACAA47" w:rsidP="5EACAA47" w:rsidRDefault="5EACAA47" w14:paraId="40D36E00" w14:textId="751511EB">
          <w:pPr>
            <w:pStyle w:val="Header"/>
            <w:bidi w:val="0"/>
            <w:ind w:left="-115"/>
            <w:jc w:val="left"/>
          </w:pPr>
        </w:p>
      </w:tc>
      <w:tc>
        <w:tcPr>
          <w:tcW w:w="3005" w:type="dxa"/>
          <w:tcMar/>
        </w:tcPr>
        <w:p w:rsidR="5EACAA47" w:rsidP="5EACAA47" w:rsidRDefault="5EACAA47" w14:paraId="57268360" w14:textId="637DDA0F">
          <w:pPr>
            <w:pStyle w:val="Header"/>
            <w:bidi w:val="0"/>
            <w:jc w:val="center"/>
          </w:pPr>
        </w:p>
      </w:tc>
      <w:tc>
        <w:tcPr>
          <w:tcW w:w="3005" w:type="dxa"/>
          <w:tcMar/>
        </w:tcPr>
        <w:p w:rsidR="5EACAA47" w:rsidP="5EACAA47" w:rsidRDefault="5EACAA47" w14:paraId="7C8A92F8" w14:textId="2652EA07">
          <w:pPr>
            <w:pStyle w:val="Header"/>
            <w:bidi w:val="0"/>
            <w:ind w:right="-115"/>
            <w:jc w:val="right"/>
          </w:pPr>
        </w:p>
      </w:tc>
    </w:tr>
  </w:tbl>
  <w:p w:rsidR="5EACAA47" w:rsidP="5EACAA47" w:rsidRDefault="5EACAA47" w14:paraId="4085F14A" w14:textId="194AC74A">
    <w:pPr>
      <w:pStyle w:val="Header"/>
      <w:bidi w:val="0"/>
    </w:pPr>
  </w:p>
</w:hdr>
</file>

<file path=word/numbering.xml><?xml version="1.0" encoding="utf-8"?>
<w:numbering xmlns:w="http://schemas.openxmlformats.org/wordprocessingml/2006/main">
  <w:abstractNum xmlns:w="http://schemas.openxmlformats.org/wordprocessingml/2006/main" w:abstractNumId="4">
    <w:nsid w:val="aa635a8"/>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Aptos" w:hAnsi="Apto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49add3e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aff81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2b9b2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displayBackgroundShape/>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B7ABCD"/>
    <w:rsid w:val="029ADD44"/>
    <w:rsid w:val="02BA8E75"/>
    <w:rsid w:val="02DC01AD"/>
    <w:rsid w:val="088EB8A6"/>
    <w:rsid w:val="08C45E2B"/>
    <w:rsid w:val="10D44DC5"/>
    <w:rsid w:val="123BC578"/>
    <w:rsid w:val="1456C4E4"/>
    <w:rsid w:val="151272A3"/>
    <w:rsid w:val="175343AD"/>
    <w:rsid w:val="1763E0A6"/>
    <w:rsid w:val="1AC989CE"/>
    <w:rsid w:val="1B13E6E1"/>
    <w:rsid w:val="1C6D65DB"/>
    <w:rsid w:val="20789FB2"/>
    <w:rsid w:val="233D40A4"/>
    <w:rsid w:val="23840EE2"/>
    <w:rsid w:val="2507477F"/>
    <w:rsid w:val="26260F7D"/>
    <w:rsid w:val="26F9E16E"/>
    <w:rsid w:val="2EA47830"/>
    <w:rsid w:val="2F3F916C"/>
    <w:rsid w:val="32BE1445"/>
    <w:rsid w:val="33121103"/>
    <w:rsid w:val="332720B9"/>
    <w:rsid w:val="344AB7A7"/>
    <w:rsid w:val="348E8C06"/>
    <w:rsid w:val="38AD5B53"/>
    <w:rsid w:val="3E3CAE3E"/>
    <w:rsid w:val="3EA97566"/>
    <w:rsid w:val="3F84E467"/>
    <w:rsid w:val="444F2C12"/>
    <w:rsid w:val="44E0159F"/>
    <w:rsid w:val="4578697E"/>
    <w:rsid w:val="4622A1E6"/>
    <w:rsid w:val="4951E7C3"/>
    <w:rsid w:val="49F0C525"/>
    <w:rsid w:val="4C46E641"/>
    <w:rsid w:val="4D0E20FE"/>
    <w:rsid w:val="524D581E"/>
    <w:rsid w:val="52B7199C"/>
    <w:rsid w:val="52E40762"/>
    <w:rsid w:val="530D95B9"/>
    <w:rsid w:val="544F508F"/>
    <w:rsid w:val="54FDAEDF"/>
    <w:rsid w:val="560CECEB"/>
    <w:rsid w:val="56B7ABCD"/>
    <w:rsid w:val="5E6BDB48"/>
    <w:rsid w:val="5E9FDB1C"/>
    <w:rsid w:val="5EACAA47"/>
    <w:rsid w:val="6299162A"/>
    <w:rsid w:val="62FC94F9"/>
    <w:rsid w:val="674B1487"/>
    <w:rsid w:val="6927BECD"/>
    <w:rsid w:val="6C1BE518"/>
    <w:rsid w:val="6F98A35F"/>
    <w:rsid w:val="703AFEFE"/>
    <w:rsid w:val="72290838"/>
    <w:rsid w:val="76DA4AC6"/>
    <w:rsid w:val="78408594"/>
    <w:rsid w:val="79A2EFB8"/>
    <w:rsid w:val="79CB5433"/>
    <w:rsid w:val="7E5E6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ABCD"/>
  <w15:chartTrackingRefBased/>
  <w15:docId w15:val="{40DCC02B-A54E-4130-913A-28AC8EA3DA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5EACAA47"/>
    <w:pPr>
      <w:tabs>
        <w:tab w:val="center" w:leader="none" w:pos="4680"/>
        <w:tab w:val="right" w:leader="none" w:pos="9360"/>
      </w:tabs>
      <w:spacing w:after="0" w:line="240" w:lineRule="auto"/>
    </w:pPr>
  </w:style>
  <w:style w:type="paragraph" w:styleId="Footer">
    <w:uiPriority w:val="99"/>
    <w:name w:val="footer"/>
    <w:basedOn w:val="Normal"/>
    <w:unhideWhenUsed/>
    <w:rsid w:val="5EACAA47"/>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72290838"/>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b2c69b66f93f48de" /><Relationship Type="http://schemas.openxmlformats.org/officeDocument/2006/relationships/footer" Target="footer.xml" Id="R74c1eedb72914edc" /><Relationship Type="http://schemas.openxmlformats.org/officeDocument/2006/relationships/numbering" Target="numbering.xml" Id="R215331d462ac4b8e" /></Relationships>
</file>

<file path=word/_rels/footer.xml.rels>&#65279;<?xml version="1.0" encoding="utf-8"?><Relationships xmlns="http://schemas.openxmlformats.org/package/2006/relationships"><Relationship Type="http://schemas.openxmlformats.org/officeDocument/2006/relationships/image" Target="/media/image2.png" Id="rId1749099859"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3F8313C886F8458ECFDE57132C8E11" ma:contentTypeVersion="15" ma:contentTypeDescription="Skapa ett nytt dokument." ma:contentTypeScope="" ma:versionID="cbebbcc574b62b80b91bbd80b09708ed">
  <xsd:schema xmlns:xsd="http://www.w3.org/2001/XMLSchema" xmlns:xs="http://www.w3.org/2001/XMLSchema" xmlns:p="http://schemas.microsoft.com/office/2006/metadata/properties" xmlns:ns1="http://schemas.microsoft.com/sharepoint/v3" xmlns:ns2="ade2d66e-074c-4039-975a-019752b42265" xmlns:ns3="4544f680-cef3-47d4-9fa8-e2de9ba3b23d" targetNamespace="http://schemas.microsoft.com/office/2006/metadata/properties" ma:root="true" ma:fieldsID="25afeebb84629a02f22fc905a3c2f7b2" ns1:_="" ns2:_="" ns3:_="">
    <xsd:import namespace="http://schemas.microsoft.com/sharepoint/v3"/>
    <xsd:import namespace="ade2d66e-074c-4039-975a-019752b42265"/>
    <xsd:import namespace="4544f680-cef3-47d4-9fa8-e2de9ba3b2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ör enhetlig efterlevnadsprincip" ma:hidden="true" ma:internalName="_ip_UnifiedCompliancePolicyProperties">
      <xsd:simpleType>
        <xsd:restriction base="dms:Note"/>
      </xsd:simpleType>
    </xsd:element>
    <xsd:element name="_ip_UnifiedCompliancePolicyUIAction" ma:index="22"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2d66e-074c-4039-975a-019752b42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7fd30dcd-8eda-48a1-9c2f-4f1eba150a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44f680-cef3-47d4-9fa8-e2de9ba3b2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22e0ab-8fb8-4a30-a8ff-bc1a292b2648}" ma:internalName="TaxCatchAll" ma:showField="CatchAllData" ma:web="4544f680-cef3-47d4-9fa8-e2de9ba3b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e2d66e-074c-4039-975a-019752b42265">
      <Terms xmlns="http://schemas.microsoft.com/office/infopath/2007/PartnerControls"/>
    </lcf76f155ced4ddcb4097134ff3c332f>
    <_ip_UnifiedCompliancePolicyUIAction xmlns="http://schemas.microsoft.com/sharepoint/v3" xsi:nil="true"/>
    <TaxCatchAll xmlns="4544f680-cef3-47d4-9fa8-e2de9ba3b23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596DD9-8D6B-4D3E-B092-426AFDEB2137}"/>
</file>

<file path=customXml/itemProps2.xml><?xml version="1.0" encoding="utf-8"?>
<ds:datastoreItem xmlns:ds="http://schemas.openxmlformats.org/officeDocument/2006/customXml" ds:itemID="{F5B94EDA-AC1B-46F9-95F4-799F04ED20B4}"/>
</file>

<file path=customXml/itemProps3.xml><?xml version="1.0" encoding="utf-8"?>
<ds:datastoreItem xmlns:ds="http://schemas.openxmlformats.org/officeDocument/2006/customXml" ds:itemID="{64CB0AA2-4638-4B4D-A771-BB9959616C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Wilhelm Hjortberg</dc:creator>
  <keywords/>
  <dc:description/>
  <lastModifiedBy>Wilhelm Hjortberg</lastModifiedBy>
  <dcterms:created xsi:type="dcterms:W3CDTF">2026-04-23T13:35:44.0000000Z</dcterms:created>
  <dcterms:modified xsi:type="dcterms:W3CDTF">2026-06-10T07:19:52.5927629Z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0x0101008F3F8313C886F8458ECFDE57132C8E11</vt:lpwstr>
  </property>
  <property fmtid="{D5CDD505-2E9C-101B-9397-08002B2CF9AE}" pid="3" name="MediaServiceImageTags">
    <vt:lpwstr/>
  </property>
</Properties>
</file>